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56" w:rsidRPr="00BC7122" w:rsidRDefault="00BC7122" w:rsidP="00BC7122">
      <w:pPr>
        <w:pStyle w:val="a3"/>
        <w:ind w:right="-173"/>
        <w:rPr>
          <w:bCs/>
          <w:sz w:val="26"/>
          <w:szCs w:val="26"/>
        </w:rPr>
      </w:pPr>
      <w:r w:rsidRPr="00BC7122">
        <w:rPr>
          <w:bCs/>
          <w:color w:val="000000"/>
          <w:sz w:val="26"/>
          <w:szCs w:val="26"/>
        </w:rPr>
        <w:t xml:space="preserve">Критерии и показатели </w:t>
      </w:r>
      <w:proofErr w:type="gramStart"/>
      <w:r w:rsidRPr="00BC7122">
        <w:rPr>
          <w:bCs/>
          <w:color w:val="000000"/>
          <w:sz w:val="26"/>
          <w:szCs w:val="26"/>
        </w:rPr>
        <w:t>для осуществления всестороннего анализа профессиональной деятельности педагогических работников на основе результатов их работы при аттестации на квалификационные категории по должности</w:t>
      </w:r>
      <w:proofErr w:type="gramEnd"/>
      <w:r w:rsidRPr="00BC7122">
        <w:rPr>
          <w:bCs/>
          <w:color w:val="000000"/>
          <w:sz w:val="26"/>
          <w:szCs w:val="26"/>
        </w:rPr>
        <w:t xml:space="preserve"> </w:t>
      </w:r>
      <w:r w:rsidRPr="00BC7122">
        <w:rPr>
          <w:bCs/>
          <w:sz w:val="26"/>
          <w:szCs w:val="26"/>
        </w:rPr>
        <w:t>«</w:t>
      </w:r>
      <w:bookmarkStart w:id="0" w:name="_GoBack"/>
      <w:r w:rsidRPr="00BC7122">
        <w:rPr>
          <w:bCs/>
          <w:sz w:val="26"/>
          <w:szCs w:val="26"/>
        </w:rPr>
        <w:t xml:space="preserve">социальный педагог» </w:t>
      </w:r>
      <w:r w:rsidR="000B3E29" w:rsidRPr="00BC7122">
        <w:rPr>
          <w:sz w:val="26"/>
          <w:szCs w:val="26"/>
        </w:rPr>
        <w:t>Ц</w:t>
      </w:r>
      <w:r w:rsidR="00180356" w:rsidRPr="00BC7122">
        <w:rPr>
          <w:sz w:val="26"/>
          <w:szCs w:val="26"/>
        </w:rPr>
        <w:t xml:space="preserve">ентров реабилитации детей-инвалидов </w:t>
      </w:r>
    </w:p>
    <w:bookmarkEnd w:id="0"/>
    <w:p w:rsidR="00B71AA9" w:rsidRPr="00BC7122" w:rsidRDefault="00B71AA9" w:rsidP="00BC7122">
      <w:pPr>
        <w:pStyle w:val="a5"/>
        <w:ind w:right="-173"/>
        <w:jc w:val="left"/>
      </w:pPr>
    </w:p>
    <w:tbl>
      <w:tblPr>
        <w:tblW w:w="15339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"/>
        <w:gridCol w:w="585"/>
        <w:gridCol w:w="2975"/>
        <w:gridCol w:w="2997"/>
        <w:gridCol w:w="3135"/>
        <w:gridCol w:w="1823"/>
        <w:gridCol w:w="14"/>
        <w:gridCol w:w="2065"/>
        <w:gridCol w:w="1584"/>
        <w:gridCol w:w="131"/>
      </w:tblGrid>
      <w:tr w:rsidR="00B71AA9" w:rsidRPr="00330051" w:rsidTr="00BC7122">
        <w:trPr>
          <w:gridBefore w:val="1"/>
          <w:wBefore w:w="30" w:type="dxa"/>
        </w:trPr>
        <w:tc>
          <w:tcPr>
            <w:tcW w:w="585" w:type="dxa"/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724" w:type="dxa"/>
            <w:gridSpan w:val="8"/>
          </w:tcPr>
          <w:p w:rsidR="00B71AA9" w:rsidRPr="00BC7122" w:rsidRDefault="00B71AA9" w:rsidP="00BC7122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1AA9" w:rsidRPr="00330051" w:rsidTr="00BC7122">
        <w:trPr>
          <w:gridBefore w:val="1"/>
          <w:wBefore w:w="30" w:type="dxa"/>
          <w:trHeight w:val="205"/>
        </w:trPr>
        <w:tc>
          <w:tcPr>
            <w:tcW w:w="585" w:type="dxa"/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24" w:type="dxa"/>
            <w:gridSpan w:val="8"/>
          </w:tcPr>
          <w:p w:rsidR="00B71AA9" w:rsidRPr="00BC7122" w:rsidRDefault="00B71AA9" w:rsidP="00BC7122">
            <w:pPr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B71AA9" w:rsidRPr="00330051" w:rsidTr="00BC7122">
        <w:trPr>
          <w:gridBefore w:val="1"/>
          <w:wBefore w:w="30" w:type="dxa"/>
        </w:trPr>
        <w:tc>
          <w:tcPr>
            <w:tcW w:w="585" w:type="dxa"/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24" w:type="dxa"/>
            <w:gridSpan w:val="8"/>
          </w:tcPr>
          <w:p w:rsidR="00B71AA9" w:rsidRPr="00BC7122" w:rsidRDefault="00B71AA9" w:rsidP="00BC7122">
            <w:pPr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B71AA9" w:rsidRPr="00330051" w:rsidTr="00BC7122">
        <w:trPr>
          <w:gridBefore w:val="1"/>
          <w:wBefore w:w="30" w:type="dxa"/>
        </w:trPr>
        <w:tc>
          <w:tcPr>
            <w:tcW w:w="585" w:type="dxa"/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24" w:type="dxa"/>
            <w:gridSpan w:val="8"/>
          </w:tcPr>
          <w:p w:rsidR="00B71AA9" w:rsidRPr="00BC7122" w:rsidRDefault="00B71AA9" w:rsidP="00BC7122">
            <w:pPr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Образование, какое учреждение закончил, год окончания</w:t>
            </w:r>
          </w:p>
        </w:tc>
      </w:tr>
      <w:tr w:rsidR="00B71AA9" w:rsidRPr="00330051" w:rsidTr="00BC7122">
        <w:trPr>
          <w:gridBefore w:val="1"/>
          <w:wBefore w:w="30" w:type="dxa"/>
        </w:trPr>
        <w:tc>
          <w:tcPr>
            <w:tcW w:w="585" w:type="dxa"/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24" w:type="dxa"/>
            <w:gridSpan w:val="8"/>
          </w:tcPr>
          <w:p w:rsidR="00B71AA9" w:rsidRPr="00BC7122" w:rsidRDefault="00B71AA9" w:rsidP="00BC7122">
            <w:pPr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наименование учреждения)</w:t>
            </w:r>
          </w:p>
        </w:tc>
      </w:tr>
      <w:tr w:rsidR="00B71AA9" w:rsidRPr="00330051" w:rsidTr="00BC7122">
        <w:trPr>
          <w:gridBefore w:val="1"/>
          <w:wBefore w:w="30" w:type="dxa"/>
        </w:trPr>
        <w:tc>
          <w:tcPr>
            <w:tcW w:w="585" w:type="dxa"/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24" w:type="dxa"/>
            <w:gridSpan w:val="8"/>
          </w:tcPr>
          <w:p w:rsidR="00B71AA9" w:rsidRPr="00BC7122" w:rsidRDefault="00B71AA9" w:rsidP="00BC7122">
            <w:pPr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Должность (преподаваемый предмет)</w:t>
            </w:r>
          </w:p>
        </w:tc>
      </w:tr>
      <w:tr w:rsidR="00B71AA9" w:rsidRPr="00330051" w:rsidTr="00BC7122">
        <w:trPr>
          <w:gridBefore w:val="1"/>
          <w:wBefore w:w="30" w:type="dxa"/>
        </w:trPr>
        <w:tc>
          <w:tcPr>
            <w:tcW w:w="585" w:type="dxa"/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724" w:type="dxa"/>
            <w:gridSpan w:val="8"/>
          </w:tcPr>
          <w:p w:rsidR="00B71AA9" w:rsidRPr="00BC7122" w:rsidRDefault="00B71AA9" w:rsidP="00BC7122">
            <w:pPr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</w:tr>
      <w:tr w:rsidR="00B71AA9" w:rsidRPr="00330051" w:rsidTr="00BC7122">
        <w:trPr>
          <w:gridBefore w:val="1"/>
          <w:wBefore w:w="30" w:type="dxa"/>
        </w:trPr>
        <w:tc>
          <w:tcPr>
            <w:tcW w:w="585" w:type="dxa"/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724" w:type="dxa"/>
            <w:gridSpan w:val="8"/>
          </w:tcPr>
          <w:p w:rsidR="00B71AA9" w:rsidRPr="00BC7122" w:rsidRDefault="00B71AA9" w:rsidP="00BC7122">
            <w:pPr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 xml:space="preserve">Стаж в данной должности </w:t>
            </w:r>
          </w:p>
        </w:tc>
      </w:tr>
      <w:tr w:rsidR="00B71AA9" w:rsidRPr="00330051" w:rsidTr="00BC7122">
        <w:trPr>
          <w:gridBefore w:val="1"/>
          <w:wBefore w:w="30" w:type="dxa"/>
        </w:trPr>
        <w:tc>
          <w:tcPr>
            <w:tcW w:w="585" w:type="dxa"/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724" w:type="dxa"/>
            <w:gridSpan w:val="8"/>
          </w:tcPr>
          <w:p w:rsidR="00B71AA9" w:rsidRPr="00BC7122" w:rsidRDefault="00B71AA9" w:rsidP="00BC7122">
            <w:pPr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hAnsi="Times New Roman" w:cs="Times New Roman"/>
                <w:sz w:val="24"/>
                <w:szCs w:val="24"/>
              </w:rPr>
              <w:t>Наличие квалификационной категории, дата присвоения</w:t>
            </w:r>
          </w:p>
        </w:tc>
      </w:tr>
      <w:tr w:rsidR="00BC7122" w:rsidRPr="00330051" w:rsidTr="00BC7122">
        <w:trPr>
          <w:gridBefore w:val="1"/>
          <w:wBefore w:w="30" w:type="dxa"/>
        </w:trPr>
        <w:tc>
          <w:tcPr>
            <w:tcW w:w="585" w:type="dxa"/>
          </w:tcPr>
          <w:p w:rsidR="00BC7122" w:rsidRPr="00BC7122" w:rsidRDefault="00BC7122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24" w:type="dxa"/>
            <w:gridSpan w:val="8"/>
          </w:tcPr>
          <w:p w:rsidR="00BC7122" w:rsidRPr="00BC7122" w:rsidRDefault="00BC7122" w:rsidP="00BC7122">
            <w:pPr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1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какую категорию претендует</w:t>
            </w:r>
          </w:p>
        </w:tc>
      </w:tr>
      <w:tr w:rsidR="00B71AA9" w:rsidRPr="00330051" w:rsidTr="00BC71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1" w:type="dxa"/>
          <w:jc w:val="center"/>
        </w:trPr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AA9" w:rsidRPr="00BC7122" w:rsidRDefault="00B71AA9" w:rsidP="00BC7122">
            <w:pPr>
              <w:spacing w:after="0" w:line="240" w:lineRule="auto"/>
              <w:ind w:left="-202" w:right="-173"/>
              <w:jc w:val="center"/>
              <w:rPr>
                <w:rFonts w:ascii="Times New Roman" w:hAnsi="Times New Roman" w:cs="Times New Roman"/>
                <w:bCs/>
              </w:rPr>
            </w:pPr>
            <w:r w:rsidRPr="00BC7122">
              <w:rPr>
                <w:rFonts w:ascii="Times New Roman" w:hAnsi="Times New Roman" w:cs="Times New Roman"/>
                <w:bCs/>
              </w:rPr>
              <w:t>Показатель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AA9" w:rsidRPr="00BC7122" w:rsidRDefault="00B71AA9" w:rsidP="00BC7122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BC7122">
              <w:rPr>
                <w:rFonts w:ascii="Times New Roman" w:hAnsi="Times New Roman" w:cs="Times New Roman"/>
                <w:bCs/>
              </w:rPr>
              <w:t>Проявление</w:t>
            </w:r>
          </w:p>
          <w:p w:rsidR="00B71AA9" w:rsidRPr="00BC7122" w:rsidRDefault="00B71AA9" w:rsidP="00BC7122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BC7122">
              <w:rPr>
                <w:rFonts w:ascii="Times New Roman" w:hAnsi="Times New Roman" w:cs="Times New Roman"/>
                <w:bCs/>
              </w:rPr>
              <w:t>показателя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1AA9" w:rsidRPr="00BC7122" w:rsidRDefault="00B71AA9" w:rsidP="00BC7122">
            <w:pPr>
              <w:pStyle w:val="1"/>
              <w:ind w:left="0" w:right="-17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7122">
              <w:rPr>
                <w:rFonts w:ascii="Times New Roman" w:hAnsi="Times New Roman"/>
                <w:bCs/>
                <w:sz w:val="22"/>
                <w:szCs w:val="22"/>
              </w:rPr>
              <w:t>Подтверждающие</w:t>
            </w:r>
          </w:p>
          <w:p w:rsidR="00B71AA9" w:rsidRPr="00BC7122" w:rsidRDefault="00B71AA9" w:rsidP="00BC7122">
            <w:pPr>
              <w:pStyle w:val="1"/>
              <w:ind w:left="0" w:right="-17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7122">
              <w:rPr>
                <w:rFonts w:ascii="Times New Roman" w:hAnsi="Times New Roman"/>
                <w:bCs/>
                <w:sz w:val="22"/>
                <w:szCs w:val="22"/>
              </w:rPr>
              <w:t>документы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1AA9" w:rsidRPr="00BC7122" w:rsidRDefault="00B71AA9" w:rsidP="00BC7122">
            <w:pPr>
              <w:pStyle w:val="1"/>
              <w:ind w:left="0" w:right="-17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7122">
              <w:rPr>
                <w:rFonts w:ascii="Times New Roman" w:hAnsi="Times New Roman"/>
                <w:bCs/>
                <w:sz w:val="22"/>
                <w:szCs w:val="22"/>
              </w:rPr>
              <w:t>Рекомендации по оценке показателей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1AA9" w:rsidRPr="00BC7122" w:rsidRDefault="00B71AA9" w:rsidP="00BC7122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BC7122">
              <w:rPr>
                <w:rFonts w:ascii="Times New Roman" w:hAnsi="Times New Roman" w:cs="Times New Roman"/>
                <w:bCs/>
              </w:rPr>
              <w:t>Максимальный балл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1AA9" w:rsidRPr="00BC7122" w:rsidRDefault="00B71AA9" w:rsidP="00BC7122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BC7122">
              <w:rPr>
                <w:rFonts w:ascii="Times New Roman" w:hAnsi="Times New Roman" w:cs="Times New Roman"/>
                <w:bCs/>
              </w:rPr>
              <w:t>Оценка экспертной группы</w:t>
            </w:r>
          </w:p>
        </w:tc>
      </w:tr>
      <w:tr w:rsidR="00B71AA9" w:rsidRPr="00BC7122" w:rsidTr="00BC71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1" w:type="dxa"/>
          <w:trHeight w:val="403"/>
          <w:jc w:val="center"/>
        </w:trPr>
        <w:tc>
          <w:tcPr>
            <w:tcW w:w="152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AA9" w:rsidRPr="00BC7122" w:rsidRDefault="00B71AA9" w:rsidP="00BC7122">
            <w:pPr>
              <w:ind w:right="-17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Критерий </w:t>
            </w: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Владение современными образовательными технологиями</w:t>
            </w:r>
          </w:p>
        </w:tc>
      </w:tr>
      <w:tr w:rsidR="00B71AA9" w:rsidRPr="00BC7122" w:rsidTr="00BC71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1" w:type="dxa"/>
          <w:trHeight w:val="2258"/>
          <w:jc w:val="center"/>
        </w:trPr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1.1. Использование социальным педагог</w:t>
            </w:r>
            <w:r w:rsidR="00330051"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</w:t>
            </w: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м в   обучающем процессе современных образовательных технологий и методик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Наличие системы деятельности по использованию в   обучающем процессе современных образовательных технологий и методик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Справка директора учреждения с указанием конкретных  методик</w:t>
            </w:r>
            <w:proofErr w:type="gramStart"/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технологий, используемых социальным педагогам  в обучающем процессе.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180356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B71AA9" w:rsidRPr="00BC7122">
              <w:rPr>
                <w:rFonts w:ascii="Times New Roman" w:hAnsi="Times New Roman" w:cs="Times New Roman"/>
                <w:sz w:val="26"/>
                <w:szCs w:val="26"/>
              </w:rPr>
              <w:t>астичное</w:t>
            </w: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71AA9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B71AA9" w:rsidRPr="00BC7122">
              <w:rPr>
                <w:rFonts w:ascii="Times New Roman" w:hAnsi="Times New Roman" w:cs="Times New Roman"/>
                <w:sz w:val="26"/>
                <w:szCs w:val="26"/>
              </w:rPr>
              <w:t>соответствие</w:t>
            </w: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полное соответствие</w:t>
            </w:r>
            <w:r w:rsidR="00180356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-2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BC71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1" w:type="dxa"/>
          <w:trHeight w:val="412"/>
          <w:jc w:val="center"/>
        </w:trPr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1.2. Использование ИКТ в воспитательном процессе</w:t>
            </w: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Наличие системы использования (и разработки) цифровых воспитательных ресурсов.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BC7122">
            <w:pPr>
              <w:tabs>
                <w:tab w:val="num" w:pos="411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Справка директора учреждения о применении электронных ресурсов; ссылки на авторские электронные ресурсы, размещенные в сети Интернет, сайты ОУ и т.п.;</w:t>
            </w: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скрин-шоты</w:t>
            </w:r>
            <w:proofErr w:type="spellEnd"/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Pr="00BC71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проведения внеклассных воспитательных занятий, мероприятий.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частичное соответствие</w:t>
            </w:r>
            <w:r w:rsidR="00180356" w:rsidRPr="00BC7122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полное соответствие</w:t>
            </w:r>
            <w:r w:rsidR="00180356" w:rsidRPr="00BC7122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BC71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1" w:type="dxa"/>
          <w:trHeight w:val="560"/>
          <w:jc w:val="center"/>
        </w:trPr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 xml:space="preserve">1.3. Использование в социально-педагогическом процессе </w:t>
            </w:r>
            <w:proofErr w:type="spellStart"/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здоровьесберегающих</w:t>
            </w:r>
            <w:proofErr w:type="spellEnd"/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технологий, методик и приемов оздоровления детей.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Решение проблемы сохранения и укрепления здоровья воспитанников при организации образовательного процесса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Справка директора учреждения, подтверждающие документы о проведении мероприятий, по формированию здорового образа жизни.  </w:t>
            </w: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частичное соответствие</w:t>
            </w:r>
            <w:r w:rsidR="00180356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-1 </w:t>
            </w: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полное соответствие</w:t>
            </w:r>
            <w:r w:rsidR="00180356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-2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BC71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1" w:type="dxa"/>
          <w:trHeight w:val="1248"/>
          <w:jc w:val="center"/>
        </w:trPr>
        <w:tc>
          <w:tcPr>
            <w:tcW w:w="359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1.4. Организация социально-педагогической деятельности с учетом индивидуальных особенностей детей.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Наличие системы работы с детьми, инвалидами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Справка директора учреждения, подтверждающие документы с указанием конкретных технологий и методик личностн</w:t>
            </w:r>
            <w:proofErr w:type="gramStart"/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 ориентированного обучения, применяемых</w:t>
            </w:r>
            <w:r w:rsidR="00180356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45BF" w:rsidRPr="00BC7122">
              <w:rPr>
                <w:rFonts w:ascii="Times New Roman" w:hAnsi="Times New Roman" w:cs="Times New Roman"/>
                <w:sz w:val="26"/>
                <w:szCs w:val="26"/>
              </w:rPr>
              <w:t>социальным педагог</w:t>
            </w:r>
            <w:r w:rsidR="00180356" w:rsidRPr="00BC712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845BF" w:rsidRPr="00BC712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диагностика результативности их применения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 частичное соответствие</w:t>
            </w:r>
            <w:r w:rsidR="00180356" w:rsidRPr="00BC7122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полное соответствие</w:t>
            </w:r>
            <w:r w:rsidR="00180356" w:rsidRPr="00BC7122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BC71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1" w:type="dxa"/>
          <w:trHeight w:val="669"/>
          <w:jc w:val="center"/>
        </w:trPr>
        <w:tc>
          <w:tcPr>
            <w:tcW w:w="35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Наличие системы работы с одаренными  детьми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Справка директора учреждения, подтверждающие документы, индивидуальные программы, планы по работе с одарёнными детьми, позитивные результаты,</w:t>
            </w: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копии приказов и т.д.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 частичное соответствие</w:t>
            </w:r>
            <w:proofErr w:type="gramStart"/>
            <w:r w:rsidR="00180356" w:rsidRPr="00BC712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полное соответствие</w:t>
            </w:r>
            <w:proofErr w:type="gramStart"/>
            <w:r w:rsidR="00180356" w:rsidRPr="00BC71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BC71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1" w:type="dxa"/>
          <w:trHeight w:val="669"/>
          <w:jc w:val="center"/>
        </w:trPr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1.5.</w:t>
            </w: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C712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Умение разрабатывать, адаптировать программные материалы по направлениям воспитательной деятельности.</w:t>
            </w: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5BF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Наличие модифицированных программ или планов </w:t>
            </w:r>
            <w:r w:rsidR="000B3E29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 </w:t>
            </w:r>
            <w:proofErr w:type="gramStart"/>
            <w:r w:rsidR="000B3E29" w:rsidRPr="00BC7122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proofErr w:type="gramEnd"/>
            <w:r w:rsidR="000B3E29" w:rsidRPr="00BC7122">
              <w:rPr>
                <w:rFonts w:ascii="Times New Roman" w:hAnsi="Times New Roman" w:cs="Times New Roman"/>
                <w:sz w:val="26"/>
                <w:szCs w:val="26"/>
              </w:rPr>
              <w:t>едагогической работы</w:t>
            </w: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Справка директора учреждения, подтверждающие документы о системе </w:t>
            </w:r>
            <w:r w:rsidR="00F845BF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социально-педагогической работы </w:t>
            </w:r>
            <w:proofErr w:type="spellStart"/>
            <w:proofErr w:type="gramStart"/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proofErr w:type="spellEnd"/>
            <w:proofErr w:type="gram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частичное соответствие</w:t>
            </w:r>
            <w:r w:rsidR="00180356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-1 </w:t>
            </w: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полное соответствие</w:t>
            </w:r>
            <w:r w:rsidR="00180356" w:rsidRPr="00BC7122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2</w:t>
            </w: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BC71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1" w:type="dxa"/>
          <w:trHeight w:val="862"/>
          <w:jc w:val="center"/>
        </w:trPr>
        <w:tc>
          <w:tcPr>
            <w:tcW w:w="1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Максимальная сумма баллов по критерию 1 равна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           </w:t>
            </w:r>
          </w:p>
          <w:p w:rsidR="00B71AA9" w:rsidRPr="00BC7122" w:rsidRDefault="00B71AA9" w:rsidP="00BC7122">
            <w:pPr>
              <w:spacing w:after="0" w:line="240" w:lineRule="auto"/>
              <w:ind w:right="-173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           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BC7122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71AA9" w:rsidRPr="00BC7122" w:rsidRDefault="00B71AA9" w:rsidP="003300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270" w:type="dxa"/>
        <w:jc w:val="center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07"/>
        <w:gridCol w:w="2798"/>
        <w:gridCol w:w="3190"/>
        <w:gridCol w:w="2042"/>
        <w:gridCol w:w="7"/>
        <w:gridCol w:w="2147"/>
        <w:gridCol w:w="1079"/>
      </w:tblGrid>
      <w:tr w:rsidR="00B71AA9" w:rsidRPr="00BC7122" w:rsidTr="00BC7122">
        <w:trPr>
          <w:trHeight w:val="560"/>
          <w:jc w:val="center"/>
        </w:trPr>
        <w:tc>
          <w:tcPr>
            <w:tcW w:w="15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Критерий </w:t>
            </w: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Эффективность применения современных воспитательных  технологий</w:t>
            </w:r>
          </w:p>
        </w:tc>
      </w:tr>
      <w:tr w:rsidR="00B71AA9" w:rsidRPr="00BC7122" w:rsidTr="00BC7122">
        <w:trPr>
          <w:trHeight w:val="2707"/>
          <w:jc w:val="center"/>
        </w:trPr>
        <w:tc>
          <w:tcPr>
            <w:tcW w:w="40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0B3E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2.1. Результативность  </w:t>
            </w:r>
            <w:r w:rsidR="00F845BF"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обучающей </w:t>
            </w: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деятельности </w:t>
            </w:r>
            <w:r w:rsidR="000B3E29"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социального </w:t>
            </w:r>
            <w:proofErr w:type="gramStart"/>
            <w:r w:rsidR="000B3E29"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–п</w:t>
            </w:r>
            <w:proofErr w:type="gramEnd"/>
            <w:r w:rsidR="000B3E29"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едагога </w:t>
            </w:r>
            <w:r w:rsidR="00F845BF"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реализации  методик, технологий, программ </w:t>
            </w: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89281D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Диагностика показателей положительной направленности</w:t>
            </w:r>
            <w:proofErr w:type="gramStart"/>
            <w:r w:rsidRPr="00BC712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Справка директора учреждения, подтверждающие </w:t>
            </w:r>
            <w:r w:rsidR="00762C90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отражающие динамику </w:t>
            </w:r>
            <w:r w:rsidR="0089281D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 положительной напр</w:t>
            </w:r>
            <w:r w:rsidR="00762C90" w:rsidRPr="00BC712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9281D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вленности </w:t>
            </w: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за последние 3 года.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частичное соответствие</w:t>
            </w:r>
            <w:r w:rsidR="00330051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-1 </w:t>
            </w: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полное соответствие</w:t>
            </w:r>
            <w:r w:rsidR="00330051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-2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</w:pPr>
          </w:p>
        </w:tc>
      </w:tr>
      <w:tr w:rsidR="00B71AA9" w:rsidRPr="00BC7122" w:rsidTr="00BC7122">
        <w:trPr>
          <w:trHeight w:val="2208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0B3E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2.2. Участие воспитанников, в конкурсах, соревнованиях, фестивалях, в исследовательской работе, научно-практической конференции т.д.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Официально зафиксированные достижения воспитанников в конкурсах, соревнованиях, фестивалях и т.д.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Справка директора учреждения, подтверждающие документы, копии приказов об участии воспитанников в мероприятиях, о награждении воспитанников и воспитателей, их подготовивших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частичное соответствие</w:t>
            </w:r>
            <w:r w:rsidR="00330051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-1 </w:t>
            </w: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полное соответствие</w:t>
            </w:r>
            <w:r w:rsidR="00330051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-2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2C90" w:rsidRPr="00BC7122" w:rsidTr="00BC7122">
        <w:trPr>
          <w:trHeight w:val="616"/>
          <w:jc w:val="center"/>
        </w:trPr>
        <w:tc>
          <w:tcPr>
            <w:tcW w:w="4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C90" w:rsidRPr="00BC7122" w:rsidRDefault="00762C90" w:rsidP="00330051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C712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2.4. </w:t>
            </w:r>
            <w:r w:rsidRPr="00BC7122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Организация деятельности воспитанников  в социально </w:t>
            </w:r>
            <w:r w:rsidRPr="00BC7122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значимых проектах</w:t>
            </w:r>
            <w:proofErr w:type="gramStart"/>
            <w:r w:rsidRPr="00BC7122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</w:p>
          <w:p w:rsidR="00762C90" w:rsidRPr="00BC7122" w:rsidRDefault="00762C90" w:rsidP="00330051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762C90" w:rsidRPr="00BC7122" w:rsidRDefault="00762C90" w:rsidP="00330051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762C90" w:rsidRPr="00BC7122" w:rsidRDefault="00762C90" w:rsidP="00330051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762C90" w:rsidRPr="00BC7122" w:rsidRDefault="00762C90" w:rsidP="00330051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762C90" w:rsidRPr="00BC7122" w:rsidRDefault="00762C90" w:rsidP="00330051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762C90" w:rsidRPr="00BC7122" w:rsidRDefault="00762C90" w:rsidP="00330051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C90" w:rsidRPr="00BC7122" w:rsidRDefault="00762C90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C7122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 xml:space="preserve">Доля воспитанников, участвующих в </w:t>
            </w:r>
            <w:r w:rsidRPr="00BC7122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социально ориентированных проектах, социально значимых акциях, конкурсах, лично подготовленных и проведенных социальным  педагогам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C90" w:rsidRPr="00BC7122" w:rsidRDefault="00762C90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C7122">
              <w:rPr>
                <w:rFonts w:ascii="Times New Roman" w:hAnsi="Times New Roman"/>
                <w:sz w:val="26"/>
                <w:szCs w:val="26"/>
              </w:rPr>
              <w:lastRenderedPageBreak/>
              <w:t>Аналитическая справка;</w:t>
            </w:r>
          </w:p>
          <w:p w:rsidR="00762C90" w:rsidRPr="00BC7122" w:rsidRDefault="00762C90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C7122">
              <w:rPr>
                <w:rFonts w:ascii="Times New Roman" w:hAnsi="Times New Roman"/>
                <w:sz w:val="26"/>
                <w:szCs w:val="26"/>
              </w:rPr>
              <w:t xml:space="preserve">краткое описание проекта </w:t>
            </w:r>
            <w:r w:rsidRPr="00BC7122">
              <w:rPr>
                <w:rFonts w:ascii="Times New Roman" w:hAnsi="Times New Roman"/>
                <w:sz w:val="26"/>
                <w:szCs w:val="26"/>
              </w:rPr>
              <w:lastRenderedPageBreak/>
              <w:t>и (или) информация о ходе его реализации в виде презентаций, отчетов, публикаций в прессе и т.д.;</w:t>
            </w:r>
          </w:p>
          <w:p w:rsidR="00762C90" w:rsidRPr="00BC7122" w:rsidRDefault="00762C90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2C90" w:rsidRPr="00BC7122" w:rsidRDefault="00762C90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30-49 % - 1</w:t>
            </w:r>
          </w:p>
        </w:tc>
        <w:tc>
          <w:tcPr>
            <w:tcW w:w="215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C90" w:rsidRPr="00BC7122" w:rsidRDefault="00762C90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62C90" w:rsidRPr="00BC7122" w:rsidRDefault="00762C90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62C90" w:rsidRPr="00BC7122" w:rsidRDefault="00762C90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62C90" w:rsidRPr="00BC7122" w:rsidRDefault="00762C90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62C90" w:rsidRPr="00BC7122" w:rsidRDefault="00762C90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3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C90" w:rsidRPr="00BC7122" w:rsidRDefault="00762C90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BC7122">
        <w:trPr>
          <w:trHeight w:val="614"/>
          <w:jc w:val="center"/>
        </w:trPr>
        <w:tc>
          <w:tcPr>
            <w:tcW w:w="4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50-79 % - 2</w:t>
            </w:r>
          </w:p>
        </w:tc>
        <w:tc>
          <w:tcPr>
            <w:tcW w:w="215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BC7122">
        <w:trPr>
          <w:trHeight w:val="910"/>
          <w:jc w:val="center"/>
        </w:trPr>
        <w:tc>
          <w:tcPr>
            <w:tcW w:w="4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330051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80-100 % - 3</w:t>
            </w:r>
          </w:p>
        </w:tc>
        <w:tc>
          <w:tcPr>
            <w:tcW w:w="215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2C90" w:rsidRPr="00BC7122" w:rsidTr="00BC7122">
        <w:trPr>
          <w:trHeight w:val="528"/>
          <w:jc w:val="center"/>
        </w:trPr>
        <w:tc>
          <w:tcPr>
            <w:tcW w:w="4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C90" w:rsidRPr="00BC7122" w:rsidRDefault="00762C90" w:rsidP="00330051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2.5</w:t>
            </w:r>
            <w:r w:rsidRPr="00BC7122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Наличие воспитательной системы работы по созданию внеурочного пространства</w:t>
            </w:r>
            <w:r w:rsidRPr="00BC712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. </w:t>
            </w:r>
          </w:p>
          <w:p w:rsidR="00762C90" w:rsidRPr="00BC7122" w:rsidRDefault="00762C90" w:rsidP="00330051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«Клуб выходного дня»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C90" w:rsidRPr="00BC7122" w:rsidRDefault="00762C90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C7122">
              <w:rPr>
                <w:rFonts w:ascii="Times New Roman" w:hAnsi="Times New Roman"/>
                <w:bCs/>
                <w:iCs/>
                <w:sz w:val="26"/>
                <w:szCs w:val="26"/>
              </w:rPr>
              <w:t>Доля воспитанников, участвующих в кружках дополнительного образования детей, учебно-тематических экскурсиях, посещении музеев, театров и других мероприятий, от общего числа воспитанников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C90" w:rsidRPr="00BC7122" w:rsidRDefault="00762C90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C7122">
              <w:rPr>
                <w:rFonts w:ascii="Times New Roman" w:hAnsi="Times New Roman"/>
                <w:sz w:val="26"/>
                <w:szCs w:val="26"/>
              </w:rPr>
              <w:t>Справка директора учреждения, подтверждающие документы, план работы внеурочной, культурно-досуговой  деятельности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2C90" w:rsidRPr="00BC7122" w:rsidRDefault="00762C90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30-49 % - 1</w:t>
            </w:r>
          </w:p>
        </w:tc>
        <w:tc>
          <w:tcPr>
            <w:tcW w:w="215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C90" w:rsidRPr="00BC7122" w:rsidRDefault="00762C90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62C90" w:rsidRPr="00BC7122" w:rsidRDefault="00762C90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62C90" w:rsidRPr="00BC7122" w:rsidRDefault="00762C90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62C90" w:rsidRPr="00BC7122" w:rsidRDefault="00762C90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62C90" w:rsidRPr="00BC7122" w:rsidRDefault="00762C90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C90" w:rsidRPr="00BC7122" w:rsidRDefault="00762C90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BC7122">
        <w:trPr>
          <w:trHeight w:val="649"/>
          <w:jc w:val="center"/>
        </w:trPr>
        <w:tc>
          <w:tcPr>
            <w:tcW w:w="4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50-79 % - 2</w:t>
            </w:r>
          </w:p>
        </w:tc>
        <w:tc>
          <w:tcPr>
            <w:tcW w:w="215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BC7122">
        <w:trPr>
          <w:trHeight w:val="64"/>
          <w:jc w:val="center"/>
        </w:trPr>
        <w:tc>
          <w:tcPr>
            <w:tcW w:w="4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80-100 % - 3</w:t>
            </w:r>
          </w:p>
        </w:tc>
        <w:tc>
          <w:tcPr>
            <w:tcW w:w="215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BC7122">
        <w:trPr>
          <w:trHeight w:val="560"/>
          <w:jc w:val="center"/>
        </w:trPr>
        <w:tc>
          <w:tcPr>
            <w:tcW w:w="12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BC712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Максимальная сумма баллов  по критерию 2 равна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0B3E29">
            <w:pPr>
              <w:pStyle w:val="1"/>
              <w:tabs>
                <w:tab w:val="left" w:pos="284"/>
              </w:tabs>
              <w:ind w:left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BC712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             1</w:t>
            </w:r>
            <w:r w:rsidR="000B3E29" w:rsidRPr="00BC712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330051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1AA9" w:rsidRPr="00BC7122" w:rsidRDefault="00B71AA9" w:rsidP="003300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33"/>
        <w:gridCol w:w="3119"/>
        <w:gridCol w:w="3090"/>
        <w:gridCol w:w="2086"/>
        <w:gridCol w:w="1984"/>
        <w:gridCol w:w="1182"/>
      </w:tblGrid>
      <w:tr w:rsidR="00B71AA9" w:rsidRPr="00BC7122" w:rsidTr="00C80E0E">
        <w:trPr>
          <w:trHeight w:val="785"/>
          <w:jc w:val="center"/>
        </w:trPr>
        <w:tc>
          <w:tcPr>
            <w:tcW w:w="152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Критерий III. Стабильные результаты освоения  воспитанниками </w:t>
            </w:r>
            <w:r w:rsidR="0089281D"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обучающих </w:t>
            </w: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</w:t>
            </w:r>
          </w:p>
        </w:tc>
      </w:tr>
      <w:tr w:rsidR="00B71AA9" w:rsidRPr="00BC7122" w:rsidTr="00330051">
        <w:trPr>
          <w:trHeight w:val="2241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3.1. </w:t>
            </w:r>
            <w:r w:rsidRPr="00BC712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Наличие системы работы с детьми </w:t>
            </w:r>
            <w:proofErr w:type="gramStart"/>
            <w:r w:rsidR="0089281D" w:rsidRPr="00BC712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-и</w:t>
            </w:r>
            <w:proofErr w:type="gramEnd"/>
            <w:r w:rsidR="0089281D" w:rsidRPr="00BC712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нвалидами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Диагностика показателей положительной направленности</w:t>
            </w:r>
            <w:r w:rsidR="0089281D" w:rsidRPr="00BC712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Справка директора учреждения, подтверждающие документы о количестве воспитанников со сниженным уровнем конфликтности; </w:t>
            </w:r>
            <w:r w:rsidRPr="00BC71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повышение мотивации к обучению, повышение культуры поведения,</w:t>
            </w:r>
            <w:proofErr w:type="gramStart"/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281D" w:rsidRPr="00BC71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стабильная -3</w:t>
            </w:r>
          </w:p>
          <w:p w:rsidR="00B71AA9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положительная-5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330051">
        <w:trPr>
          <w:trHeight w:val="1947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1AA9" w:rsidRPr="00BC7122" w:rsidRDefault="00B71AA9" w:rsidP="000B3E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 xml:space="preserve">3.2. Работа с родителями </w:t>
            </w:r>
            <w:r w:rsidR="000B3E29"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(</w:t>
            </w: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законными представителями)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Формы сотрудничества с семьями воспитанников.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Справка директора учреждения, подтверждающие документы,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частичное соответствие</w:t>
            </w:r>
            <w:r w:rsidR="00330051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-1 </w:t>
            </w: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полное соответствие</w:t>
            </w:r>
            <w:r w:rsidR="00330051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-2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051" w:rsidRPr="00BC7122" w:rsidTr="00D35949">
        <w:trPr>
          <w:trHeight w:val="435"/>
          <w:jc w:val="center"/>
        </w:trPr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3.3. Результативность внедрения программ обучающей деятельности  в </w:t>
            </w:r>
            <w:r w:rsidRPr="00BC712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практику учреждения.</w:t>
            </w:r>
          </w:p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Доля воспитанников, занимающихся по программе одного из направлений в обучающей деятельности, разработанной данным воспитателем. 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Справка директора учреждения с указанием количества детей, закрепленных за социальным  педагогам</w:t>
            </w:r>
            <w:proofErr w:type="gramStart"/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 и доля детей, занимающихся по разработанной им программе.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41 - 69 % - 2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3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051" w:rsidRPr="00BC7122" w:rsidTr="00D35949">
        <w:trPr>
          <w:trHeight w:val="2445"/>
          <w:jc w:val="center"/>
        </w:trPr>
        <w:tc>
          <w:tcPr>
            <w:tcW w:w="3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70 - 100% - 3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0051" w:rsidRPr="00BC7122" w:rsidRDefault="00330051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330051">
        <w:trPr>
          <w:trHeight w:val="494"/>
          <w:jc w:val="center"/>
        </w:trPr>
        <w:tc>
          <w:tcPr>
            <w:tcW w:w="1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Максимальная сумма баллов по критерию 3 равна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0B3E2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           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B71AA9" w:rsidRPr="00BC7122" w:rsidRDefault="00B71AA9" w:rsidP="003300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3119"/>
        <w:gridCol w:w="3094"/>
        <w:gridCol w:w="2199"/>
        <w:gridCol w:w="9"/>
        <w:gridCol w:w="8"/>
        <w:gridCol w:w="2082"/>
        <w:gridCol w:w="1100"/>
      </w:tblGrid>
      <w:tr w:rsidR="00B71AA9" w:rsidRPr="00BC7122" w:rsidTr="00C80E0E">
        <w:trPr>
          <w:trHeight w:val="574"/>
          <w:jc w:val="center"/>
        </w:trPr>
        <w:tc>
          <w:tcPr>
            <w:tcW w:w="15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Критерий </w:t>
            </w: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V. Личный вклад в повышение качества образования на основе совершенствования </w:t>
            </w:r>
          </w:p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методов обучения и воспитания</w:t>
            </w:r>
          </w:p>
        </w:tc>
      </w:tr>
      <w:tr w:rsidR="00B71AA9" w:rsidRPr="00BC7122" w:rsidTr="00C80E0E">
        <w:trPr>
          <w:trHeight w:val="557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4.1. Повышение качества профессиональной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Систематическое повышение квалификации и самообразование (за 3-5 лет, предшествующих </w:t>
            </w:r>
            <w:r w:rsidRPr="00BC71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аттестации)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C712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Копии удостоверений, свидетельств, сертификатов </w:t>
            </w:r>
          </w:p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C7122">
              <w:rPr>
                <w:rFonts w:ascii="Times New Roman" w:hAnsi="Times New Roman"/>
                <w:sz w:val="26"/>
                <w:szCs w:val="26"/>
              </w:rPr>
              <w:t xml:space="preserve">о повышении квалификации в </w:t>
            </w:r>
            <w:r w:rsidRPr="00BC7122">
              <w:rPr>
                <w:rFonts w:ascii="Times New Roman" w:hAnsi="Times New Roman"/>
                <w:sz w:val="26"/>
                <w:szCs w:val="26"/>
              </w:rPr>
              <w:lastRenderedPageBreak/>
              <w:t>соответствии с профессиональной деятельностью педагога - воспитателя.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частичное соответствие</w:t>
            </w:r>
            <w:r w:rsidR="00330051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-1 </w:t>
            </w: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полное соответствие</w:t>
            </w:r>
            <w:r w:rsidR="00330051"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-2 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C80E0E">
        <w:trPr>
          <w:trHeight w:val="557"/>
          <w:jc w:val="center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 xml:space="preserve">4.2. Обобщение педагогического опыта и его распространение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Наличие обобщённого педагогического опыта (проведение открытых воспитательных занятий, мастер-классов, разработка методических материалов, видео, презентаций и т.д.) 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C7122">
              <w:rPr>
                <w:rFonts w:ascii="Times New Roman" w:hAnsi="Times New Roman"/>
                <w:sz w:val="26"/>
                <w:szCs w:val="26"/>
              </w:rPr>
              <w:t xml:space="preserve">Подтверждающие документы о наличии обобщённого педагогического опыта, его распространении на сайте, публикации, отзывов посетивших мероприятие аттестуемого и т.д. </w:t>
            </w:r>
          </w:p>
          <w:p w:rsidR="006631D6" w:rsidRPr="00BC7122" w:rsidRDefault="006631D6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На уровне организации - 1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4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C80E0E">
        <w:trPr>
          <w:trHeight w:val="58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Муниципальный – 2</w:t>
            </w:r>
          </w:p>
        </w:tc>
        <w:tc>
          <w:tcPr>
            <w:tcW w:w="209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71AA9" w:rsidRPr="00BC7122" w:rsidTr="00C80E0E">
        <w:trPr>
          <w:trHeight w:val="360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Региональный – 3</w:t>
            </w:r>
          </w:p>
        </w:tc>
        <w:tc>
          <w:tcPr>
            <w:tcW w:w="209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71AA9" w:rsidRPr="00BC7122" w:rsidTr="00C80E0E">
        <w:trPr>
          <w:trHeight w:val="37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Федеральный - 4</w:t>
            </w:r>
          </w:p>
        </w:tc>
        <w:tc>
          <w:tcPr>
            <w:tcW w:w="209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71AA9" w:rsidRPr="00BC7122" w:rsidTr="00C80E0E">
        <w:trPr>
          <w:trHeight w:val="397"/>
          <w:jc w:val="center"/>
        </w:trPr>
        <w:tc>
          <w:tcPr>
            <w:tcW w:w="3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4.3. Участие в опытно-экспериментальной деятельности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C7122">
              <w:rPr>
                <w:rFonts w:ascii="Times New Roman" w:hAnsi="Times New Roman"/>
                <w:sz w:val="26"/>
                <w:szCs w:val="26"/>
              </w:rPr>
              <w:t>Результативность опытно-экспериментальной деятельности (с учетом уровня эксперимента)</w:t>
            </w:r>
          </w:p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C7122">
              <w:rPr>
                <w:rFonts w:ascii="Times New Roman" w:hAnsi="Times New Roman"/>
                <w:sz w:val="26"/>
                <w:szCs w:val="26"/>
              </w:rPr>
              <w:t>*</w:t>
            </w:r>
            <w:r w:rsidRPr="00BC712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учитывается участие в экспериментах различного уровня независимо от числа экспериментов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C7122">
              <w:rPr>
                <w:rFonts w:ascii="Times New Roman" w:hAnsi="Times New Roman"/>
                <w:sz w:val="26"/>
                <w:szCs w:val="26"/>
              </w:rPr>
              <w:t>Справка директора учреждения, подтверждающие документы, копии приказов, писем, отчетов по результатам экспериментальной деятельности;</w:t>
            </w:r>
          </w:p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BC7122">
              <w:rPr>
                <w:rFonts w:ascii="Times New Roman" w:hAnsi="Times New Roman"/>
                <w:sz w:val="26"/>
                <w:szCs w:val="26"/>
              </w:rPr>
              <w:t>копии сертификатов, дипломов и т.д.</w:t>
            </w:r>
          </w:p>
          <w:p w:rsidR="00B71AA9" w:rsidRPr="00BC7122" w:rsidRDefault="00B71AA9" w:rsidP="0033005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На уровне организации - 1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4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C80E0E">
        <w:trPr>
          <w:trHeight w:val="503"/>
          <w:jc w:val="center"/>
        </w:trPr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Муниципальный - 2</w:t>
            </w:r>
          </w:p>
        </w:tc>
        <w:tc>
          <w:tcPr>
            <w:tcW w:w="209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71AA9" w:rsidRPr="00BC7122" w:rsidTr="00C80E0E">
        <w:trPr>
          <w:trHeight w:val="510"/>
          <w:jc w:val="center"/>
        </w:trPr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Региональный – 3</w:t>
            </w:r>
          </w:p>
        </w:tc>
        <w:tc>
          <w:tcPr>
            <w:tcW w:w="209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71AA9" w:rsidRPr="00BC7122" w:rsidTr="00330051">
        <w:trPr>
          <w:trHeight w:val="551"/>
          <w:jc w:val="center"/>
        </w:trPr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Федеральный – 4</w:t>
            </w:r>
          </w:p>
        </w:tc>
        <w:tc>
          <w:tcPr>
            <w:tcW w:w="209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71AA9" w:rsidRPr="00BC7122" w:rsidTr="00C80E0E">
        <w:trPr>
          <w:trHeight w:val="161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4.4.</w:t>
            </w:r>
            <w:r w:rsidRPr="00BC712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Наличие собственного сайта или страницы на сайте учреждения</w:t>
            </w: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0B3E2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Ссылка на И</w:t>
            </w:r>
            <w:r w:rsidR="00B71AA9" w:rsidRPr="00BC7122">
              <w:rPr>
                <w:rFonts w:ascii="Times New Roman" w:hAnsi="Times New Roman" w:cs="Times New Roman"/>
                <w:sz w:val="26"/>
                <w:szCs w:val="26"/>
              </w:rPr>
              <w:t>нтернет-ресурс.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Справка директора учреждения, подтверждающие документы и т.д.</w:t>
            </w: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 частичное соответствие</w:t>
            </w:r>
            <w:r w:rsidR="00330051" w:rsidRPr="00BC7122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 полное соответствие</w:t>
            </w:r>
            <w:r w:rsidR="00330051" w:rsidRPr="00BC7122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C80E0E">
        <w:trPr>
          <w:trHeight w:val="540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4.5. Профессиональная экспертная деятельность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работе экспертных комиссий, консилиумов, групп; </w:t>
            </w:r>
            <w:r w:rsidRPr="00BC71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жюри олимпиад, конкурсов; творческих лабораторий; руководство методическими объединениями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Справка директора учреждения, подтверждающие </w:t>
            </w:r>
            <w:r w:rsidRPr="00BC71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документы, копии приказов; копии положений о мероприятиях с указанием состава жюри; выписки из протоколов заседаний методических объединений и экспертных групп; план работы объединения и т.д.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уровне организации - 1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C80E0E">
        <w:trPr>
          <w:trHeight w:val="540"/>
          <w:jc w:val="center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</w:t>
            </w:r>
            <w:r w:rsidRPr="00BC71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– 2</w:t>
            </w:r>
          </w:p>
        </w:tc>
        <w:tc>
          <w:tcPr>
            <w:tcW w:w="209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AA9" w:rsidRPr="00BC7122" w:rsidTr="00C80E0E">
        <w:trPr>
          <w:trHeight w:val="43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Региональный – 3</w:t>
            </w:r>
          </w:p>
        </w:tc>
        <w:tc>
          <w:tcPr>
            <w:tcW w:w="209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71AA9" w:rsidRPr="00BC7122" w:rsidTr="00C80E0E">
        <w:trPr>
          <w:trHeight w:val="391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Федеральный – 4</w:t>
            </w:r>
          </w:p>
        </w:tc>
        <w:tc>
          <w:tcPr>
            <w:tcW w:w="209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71AA9" w:rsidRPr="00BC7122" w:rsidTr="00C80E0E">
        <w:trPr>
          <w:trHeight w:val="1015"/>
          <w:jc w:val="center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sz w:val="26"/>
                <w:szCs w:val="26"/>
              </w:rPr>
              <w:t>Международный – 5</w:t>
            </w:r>
          </w:p>
        </w:tc>
        <w:tc>
          <w:tcPr>
            <w:tcW w:w="209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71AA9" w:rsidRPr="00BC7122" w:rsidTr="00C80E0E">
        <w:trPr>
          <w:trHeight w:val="418"/>
          <w:jc w:val="center"/>
        </w:trPr>
        <w:tc>
          <w:tcPr>
            <w:tcW w:w="12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Максимальная сумма баллов по критерию 4 равна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          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71AA9" w:rsidRPr="00BC7122" w:rsidTr="00330051">
        <w:trPr>
          <w:trHeight w:val="570"/>
          <w:jc w:val="center"/>
        </w:trPr>
        <w:tc>
          <w:tcPr>
            <w:tcW w:w="1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AA9" w:rsidRPr="00BC7122" w:rsidRDefault="00B71AA9" w:rsidP="003300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Максимальная сумма баллов по критериям 1-4 равна </w:t>
            </w: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0B3E29" w:rsidP="000B3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71AA9" w:rsidRPr="00BC7122" w:rsidRDefault="00B71AA9" w:rsidP="00330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B71AA9" w:rsidRPr="00330051" w:rsidRDefault="00B71AA9" w:rsidP="00330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71AA9" w:rsidRPr="00330051" w:rsidRDefault="00B71AA9" w:rsidP="00330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051">
        <w:rPr>
          <w:rFonts w:ascii="Times New Roman" w:hAnsi="Times New Roman" w:cs="Times New Roman"/>
          <w:b/>
          <w:sz w:val="28"/>
        </w:rPr>
        <w:t xml:space="preserve">                          </w:t>
      </w:r>
      <w:r w:rsidRPr="00330051">
        <w:rPr>
          <w:rFonts w:ascii="Times New Roman" w:hAnsi="Times New Roman" w:cs="Times New Roman"/>
          <w:b/>
          <w:sz w:val="24"/>
          <w:szCs w:val="24"/>
        </w:rPr>
        <w:t>Диапазоны баллов квалификационных категорий:</w:t>
      </w:r>
    </w:p>
    <w:p w:rsidR="00B71AA9" w:rsidRPr="00330051" w:rsidRDefault="00B71AA9" w:rsidP="00330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051">
        <w:rPr>
          <w:rFonts w:ascii="Times New Roman" w:hAnsi="Times New Roman" w:cs="Times New Roman"/>
          <w:sz w:val="24"/>
          <w:szCs w:val="24"/>
        </w:rPr>
        <w:t xml:space="preserve"> - воспитатель, набравший</w:t>
      </w:r>
      <w:r w:rsidR="000B3E29">
        <w:rPr>
          <w:rFonts w:ascii="Times New Roman" w:hAnsi="Times New Roman" w:cs="Times New Roman"/>
          <w:sz w:val="24"/>
          <w:szCs w:val="24"/>
        </w:rPr>
        <w:t xml:space="preserve"> 39</w:t>
      </w:r>
      <w:r w:rsidRPr="00330051">
        <w:rPr>
          <w:rFonts w:ascii="Times New Roman" w:hAnsi="Times New Roman" w:cs="Times New Roman"/>
          <w:sz w:val="24"/>
          <w:szCs w:val="24"/>
        </w:rPr>
        <w:t xml:space="preserve"> и более баллов (более 80 %) может претендовать на высшую квалификационную категорию;</w:t>
      </w:r>
    </w:p>
    <w:p w:rsidR="00B71AA9" w:rsidRPr="00330051" w:rsidRDefault="00B71AA9" w:rsidP="00330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5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30051">
        <w:rPr>
          <w:rFonts w:ascii="Times New Roman" w:hAnsi="Times New Roman" w:cs="Times New Roman"/>
          <w:sz w:val="24"/>
          <w:szCs w:val="24"/>
        </w:rPr>
        <w:t>воспитатель, набравший от 3</w:t>
      </w:r>
      <w:r w:rsidR="00762C90">
        <w:rPr>
          <w:rFonts w:ascii="Times New Roman" w:hAnsi="Times New Roman" w:cs="Times New Roman"/>
          <w:sz w:val="24"/>
          <w:szCs w:val="24"/>
        </w:rPr>
        <w:t>0</w:t>
      </w:r>
      <w:r w:rsidRPr="00330051">
        <w:rPr>
          <w:rFonts w:ascii="Times New Roman" w:hAnsi="Times New Roman" w:cs="Times New Roman"/>
          <w:sz w:val="24"/>
          <w:szCs w:val="24"/>
        </w:rPr>
        <w:t xml:space="preserve"> до </w:t>
      </w:r>
      <w:r w:rsidR="00762C90">
        <w:rPr>
          <w:rFonts w:ascii="Times New Roman" w:hAnsi="Times New Roman" w:cs="Times New Roman"/>
          <w:sz w:val="24"/>
          <w:szCs w:val="24"/>
        </w:rPr>
        <w:t>38</w:t>
      </w:r>
      <w:r w:rsidRPr="00330051">
        <w:rPr>
          <w:rFonts w:ascii="Times New Roman" w:hAnsi="Times New Roman" w:cs="Times New Roman"/>
          <w:sz w:val="24"/>
          <w:szCs w:val="24"/>
        </w:rPr>
        <w:t xml:space="preserve"> баллов (более 60 %) может претендовать на 1 квалификационную категорию;</w:t>
      </w:r>
    </w:p>
    <w:p w:rsidR="00B71AA9" w:rsidRPr="00330051" w:rsidRDefault="00B71AA9" w:rsidP="00330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051">
        <w:rPr>
          <w:rFonts w:ascii="Times New Roman" w:hAnsi="Times New Roman" w:cs="Times New Roman"/>
          <w:sz w:val="24"/>
          <w:szCs w:val="24"/>
        </w:rPr>
        <w:t xml:space="preserve"> - ниже 3</w:t>
      </w:r>
      <w:r w:rsidR="00762C90">
        <w:rPr>
          <w:rFonts w:ascii="Times New Roman" w:hAnsi="Times New Roman" w:cs="Times New Roman"/>
          <w:sz w:val="24"/>
          <w:szCs w:val="24"/>
        </w:rPr>
        <w:t>0</w:t>
      </w:r>
      <w:r w:rsidRPr="00330051">
        <w:rPr>
          <w:rFonts w:ascii="Times New Roman" w:hAnsi="Times New Roman" w:cs="Times New Roman"/>
          <w:sz w:val="24"/>
          <w:szCs w:val="24"/>
        </w:rPr>
        <w:t xml:space="preserve"> баллов – уровень, недостаточный для аттестации на квалификационную категорию.</w:t>
      </w:r>
    </w:p>
    <w:p w:rsidR="00B71AA9" w:rsidRPr="00330051" w:rsidRDefault="00B71AA9" w:rsidP="00330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AA9" w:rsidRPr="00330051" w:rsidRDefault="00B71AA9" w:rsidP="00B71AA9">
      <w:pPr>
        <w:rPr>
          <w:rFonts w:ascii="Times New Roman" w:hAnsi="Times New Roman" w:cs="Times New Roman"/>
          <w:bCs/>
          <w:sz w:val="24"/>
          <w:szCs w:val="24"/>
        </w:rPr>
      </w:pPr>
    </w:p>
    <w:p w:rsidR="00BF60CC" w:rsidRPr="00330051" w:rsidRDefault="00BF60CC">
      <w:pPr>
        <w:rPr>
          <w:rFonts w:ascii="Times New Roman" w:hAnsi="Times New Roman" w:cs="Times New Roman"/>
        </w:rPr>
      </w:pPr>
    </w:p>
    <w:sectPr w:rsidR="00BF60CC" w:rsidRPr="00330051" w:rsidSect="00BC7122">
      <w:footerReference w:type="default" r:id="rId8"/>
      <w:pgSz w:w="16838" w:h="11906" w:orient="landscape"/>
      <w:pgMar w:top="312" w:right="678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1AE" w:rsidRDefault="004A31AE" w:rsidP="00761815">
      <w:pPr>
        <w:spacing w:after="0" w:line="240" w:lineRule="auto"/>
      </w:pPr>
      <w:r>
        <w:separator/>
      </w:r>
    </w:p>
  </w:endnote>
  <w:endnote w:type="continuationSeparator" w:id="0">
    <w:p w:rsidR="004A31AE" w:rsidRDefault="004A31AE" w:rsidP="0076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49" w:rsidRDefault="00761815">
    <w:pPr>
      <w:pStyle w:val="a9"/>
      <w:jc w:val="center"/>
    </w:pPr>
    <w:r>
      <w:fldChar w:fldCharType="begin"/>
    </w:r>
    <w:r w:rsidR="00BF60CC">
      <w:instrText xml:space="preserve"> PAGE   \* MERGEFORMAT </w:instrText>
    </w:r>
    <w:r>
      <w:fldChar w:fldCharType="separate"/>
    </w:r>
    <w:r w:rsidR="005D176F">
      <w:rPr>
        <w:noProof/>
      </w:rPr>
      <w:t>1</w:t>
    </w:r>
    <w:r>
      <w:fldChar w:fldCharType="end"/>
    </w:r>
  </w:p>
  <w:p w:rsidR="00392E49" w:rsidRDefault="004A31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1AE" w:rsidRDefault="004A31AE" w:rsidP="00761815">
      <w:pPr>
        <w:spacing w:after="0" w:line="240" w:lineRule="auto"/>
      </w:pPr>
      <w:r>
        <w:separator/>
      </w:r>
    </w:p>
  </w:footnote>
  <w:footnote w:type="continuationSeparator" w:id="0">
    <w:p w:rsidR="004A31AE" w:rsidRDefault="004A31AE" w:rsidP="007618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A9"/>
    <w:rsid w:val="000B3E29"/>
    <w:rsid w:val="000D6566"/>
    <w:rsid w:val="000E6784"/>
    <w:rsid w:val="00180356"/>
    <w:rsid w:val="00330051"/>
    <w:rsid w:val="004A31AE"/>
    <w:rsid w:val="00503070"/>
    <w:rsid w:val="005D176F"/>
    <w:rsid w:val="006631D6"/>
    <w:rsid w:val="00742EDA"/>
    <w:rsid w:val="00761815"/>
    <w:rsid w:val="00762C90"/>
    <w:rsid w:val="0089281D"/>
    <w:rsid w:val="00B00CD7"/>
    <w:rsid w:val="00B71AA9"/>
    <w:rsid w:val="00BC7122"/>
    <w:rsid w:val="00BF60CC"/>
    <w:rsid w:val="00F345C7"/>
    <w:rsid w:val="00F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AA9"/>
    <w:pPr>
      <w:tabs>
        <w:tab w:val="left" w:pos="630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B71AA9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Title"/>
    <w:basedOn w:val="a"/>
    <w:link w:val="a6"/>
    <w:qFormat/>
    <w:rsid w:val="00B71A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B71AA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Plain Text"/>
    <w:basedOn w:val="a"/>
    <w:link w:val="a8"/>
    <w:rsid w:val="00B71AA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B71AA9"/>
    <w:rPr>
      <w:rFonts w:ascii="Courier New" w:eastAsia="Times New Roman" w:hAnsi="Courier New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B71A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B71AA9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B71AA9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AA9"/>
    <w:pPr>
      <w:tabs>
        <w:tab w:val="left" w:pos="630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B71AA9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Title"/>
    <w:basedOn w:val="a"/>
    <w:link w:val="a6"/>
    <w:qFormat/>
    <w:rsid w:val="00B71A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B71AA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Plain Text"/>
    <w:basedOn w:val="a"/>
    <w:link w:val="a8"/>
    <w:rsid w:val="00B71AA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B71AA9"/>
    <w:rPr>
      <w:rFonts w:ascii="Courier New" w:eastAsia="Times New Roman" w:hAnsi="Courier New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B71A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B71AA9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B71AA9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3630C-681E-4430-97EB-0377C2A7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Точиева Фатима Аликовна</cp:lastModifiedBy>
  <cp:revision>2</cp:revision>
  <dcterms:created xsi:type="dcterms:W3CDTF">2018-03-01T09:33:00Z</dcterms:created>
  <dcterms:modified xsi:type="dcterms:W3CDTF">2018-03-01T09:33:00Z</dcterms:modified>
</cp:coreProperties>
</file>