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310" w:type="dxa"/>
        <w:tblLook w:val="04A0"/>
      </w:tblPr>
      <w:tblGrid>
        <w:gridCol w:w="730"/>
        <w:gridCol w:w="4774"/>
        <w:gridCol w:w="1868"/>
        <w:gridCol w:w="3827"/>
      </w:tblGrid>
      <w:tr w:rsidR="008863B6" w:rsidTr="006A3AA1">
        <w:tc>
          <w:tcPr>
            <w:tcW w:w="730" w:type="dxa"/>
          </w:tcPr>
          <w:p w:rsidR="008863B6" w:rsidRDefault="008863B6" w:rsidP="008863B6">
            <w:pPr>
              <w:pStyle w:val="2"/>
              <w:shd w:val="clear" w:color="auto" w:fill="auto"/>
              <w:spacing w:after="60" w:line="260" w:lineRule="exact"/>
              <w:jc w:val="center"/>
            </w:pPr>
            <w:r>
              <w:rPr>
                <w:rStyle w:val="1"/>
              </w:rPr>
              <w:t>№</w:t>
            </w:r>
          </w:p>
          <w:p w:rsidR="008863B6" w:rsidRDefault="008863B6" w:rsidP="008863B6">
            <w:pPr>
              <w:pStyle w:val="2"/>
              <w:shd w:val="clear" w:color="auto" w:fill="auto"/>
              <w:spacing w:before="60" w:line="260" w:lineRule="exact"/>
              <w:jc w:val="center"/>
            </w:pPr>
            <w:r>
              <w:rPr>
                <w:rStyle w:val="a5"/>
              </w:rPr>
              <w:t>п/п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a5"/>
              </w:rPr>
              <w:t>Наименование мероприятия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a5"/>
              </w:rPr>
              <w:t>Срок исполнения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  <w:ind w:left="360"/>
            </w:pPr>
            <w:r w:rsidRPr="008863B6">
              <w:rPr>
                <w:rStyle w:val="a5"/>
              </w:rPr>
              <w:t>Ответственные исполнители</w:t>
            </w:r>
          </w:p>
        </w:tc>
      </w:tr>
      <w:tr w:rsidR="008863B6" w:rsidTr="006A3AA1">
        <w:tc>
          <w:tcPr>
            <w:tcW w:w="730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1.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Назначение ответственных лиц, координирующих реализацию мероприятий по формированию функциональной грамотности обучающихся общеобразовательных учреждений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jc w:val="center"/>
            </w:pPr>
            <w:r>
              <w:rPr>
                <w:rStyle w:val="1"/>
              </w:rPr>
              <w:t>до 15 октября 2021 г.</w:t>
            </w:r>
          </w:p>
        </w:tc>
        <w:tc>
          <w:tcPr>
            <w:tcW w:w="3827" w:type="dxa"/>
            <w:tcBorders>
              <w:bottom w:val="nil"/>
            </w:tcBorders>
          </w:tcPr>
          <w:p w:rsidR="008863B6" w:rsidRPr="008863B6" w:rsidRDefault="008863B6" w:rsidP="008863B6">
            <w:pPr>
              <w:pStyle w:val="2"/>
              <w:shd w:val="clear" w:color="auto" w:fill="auto"/>
              <w:spacing w:line="288" w:lineRule="exact"/>
              <w:ind w:left="120"/>
            </w:pPr>
            <w:r w:rsidRPr="008863B6">
              <w:rPr>
                <w:rStyle w:val="1"/>
              </w:rPr>
              <w:t>Муниципальные органы управления образованием (далее - МОУО)</w:t>
            </w:r>
          </w:p>
        </w:tc>
      </w:tr>
      <w:tr w:rsidR="008863B6" w:rsidTr="006A3AA1">
        <w:tc>
          <w:tcPr>
            <w:tcW w:w="730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2.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17" w:lineRule="exact"/>
              <w:ind w:left="120"/>
            </w:pPr>
            <w:r>
              <w:rPr>
                <w:rStyle w:val="1"/>
              </w:rPr>
              <w:t>Создание координационного совета по вопросам формирования и оценки функциональной грамотности обучающихся общеобразовательных организаций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302" w:lineRule="exact"/>
              <w:jc w:val="center"/>
            </w:pPr>
            <w:r>
              <w:rPr>
                <w:rStyle w:val="1"/>
              </w:rPr>
              <w:t>до 30 октября 2021 г.</w:t>
            </w:r>
          </w:p>
        </w:tc>
        <w:tc>
          <w:tcPr>
            <w:tcW w:w="3827" w:type="dxa"/>
            <w:tcBorders>
              <w:top w:val="nil"/>
            </w:tcBorders>
          </w:tcPr>
          <w:p w:rsidR="008863B6" w:rsidRPr="008863B6" w:rsidRDefault="008863B6" w:rsidP="008863B6">
            <w:pPr>
              <w:pStyle w:val="2"/>
              <w:shd w:val="clear" w:color="auto" w:fill="auto"/>
              <w:spacing w:line="302" w:lineRule="exact"/>
              <w:jc w:val="both"/>
            </w:pPr>
            <w:r w:rsidRPr="008863B6">
              <w:rPr>
                <w:rStyle w:val="1"/>
              </w:rPr>
              <w:t xml:space="preserve">  МОУО 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3.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jc w:val="both"/>
            </w:pPr>
            <w:r>
              <w:rPr>
                <w:rStyle w:val="1"/>
              </w:rPr>
              <w:t>Создание рабочей группы по формированию функциональной грамотности обучающихся общеобразовательных учреждений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298" w:lineRule="exact"/>
              <w:jc w:val="center"/>
            </w:pPr>
            <w:r>
              <w:rPr>
                <w:rStyle w:val="1"/>
              </w:rPr>
              <w:t>до 30 октября 2021 г.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  <w:ind w:left="120"/>
            </w:pPr>
            <w:r w:rsidRPr="008863B6">
              <w:rPr>
                <w:rStyle w:val="1"/>
              </w:rPr>
              <w:t>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4.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jc w:val="both"/>
            </w:pPr>
            <w:r>
              <w:rPr>
                <w:rStyle w:val="1"/>
              </w:rPr>
              <w:t>Заседания рабочей группы по формированию функциональной грамотности обучающихся общеобразовательных учреждений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326" w:lineRule="exact"/>
              <w:jc w:val="center"/>
            </w:pPr>
            <w:r>
              <w:rPr>
                <w:rStyle w:val="1"/>
              </w:rPr>
              <w:t>30 октября 2021 г., далее ежемесячно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302" w:lineRule="exact"/>
            </w:pPr>
            <w:r w:rsidRPr="008863B6">
              <w:rPr>
                <w:rStyle w:val="1"/>
              </w:rPr>
              <w:t xml:space="preserve">  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5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Проведение организационно - методической работы по включению учебно-методических и дидактических материалов для оценки уровня функциональной грамотности обучающихся в практику реализации основных образовательных программ общеобразовательных организаций расположенных на территории Ирафского района.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jc w:val="center"/>
            </w:pPr>
            <w:r>
              <w:rPr>
                <w:rStyle w:val="1"/>
              </w:rPr>
              <w:t>в течение 2021-2022 учебного года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  <w:rPr>
                <w:rStyle w:val="1"/>
              </w:rPr>
            </w:pPr>
            <w:r w:rsidRPr="008863B6">
              <w:rPr>
                <w:rStyle w:val="1"/>
              </w:rPr>
              <w:t xml:space="preserve"> СОРИПКРО (по согласованию)</w:t>
            </w:r>
          </w:p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</w:pPr>
            <w:r w:rsidRPr="008863B6">
              <w:rPr>
                <w:rStyle w:val="1"/>
              </w:rPr>
              <w:t xml:space="preserve"> 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6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Организация разработки и утверждения планов мероприятий, направленных на формирование и оценку функциональной грамотности обучающихся на муниципальном уровне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317" w:lineRule="exact"/>
              <w:jc w:val="center"/>
            </w:pPr>
            <w:r>
              <w:rPr>
                <w:rStyle w:val="1"/>
              </w:rPr>
              <w:t>до 30 октября 2021 г.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</w:pPr>
            <w:r w:rsidRPr="008863B6">
              <w:rPr>
                <w:rStyle w:val="1"/>
              </w:rPr>
              <w:t xml:space="preserve"> 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7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 xml:space="preserve">Формирование базы данных обучающихся 8-9 классов 2021/2022 учебного года, а также педагогических работников, участвующих в формировании функциональной грамотности обучающихся 8-9 классов </w:t>
            </w:r>
            <w:r>
              <w:rPr>
                <w:rStyle w:val="1"/>
              </w:rPr>
              <w:lastRenderedPageBreak/>
              <w:t>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lastRenderedPageBreak/>
              <w:t>30 октября 2021 г.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after="60" w:line="260" w:lineRule="exact"/>
            </w:pPr>
            <w:r w:rsidRPr="008863B6">
              <w:rPr>
                <w:rStyle w:val="1"/>
              </w:rPr>
              <w:t xml:space="preserve"> СОРИПКРО (по согласованию)</w:t>
            </w:r>
          </w:p>
          <w:p w:rsidR="008863B6" w:rsidRPr="008863B6" w:rsidRDefault="008863B6" w:rsidP="008863B6">
            <w:pPr>
              <w:pStyle w:val="2"/>
              <w:shd w:val="clear" w:color="auto" w:fill="auto"/>
              <w:spacing w:before="60" w:line="260" w:lineRule="exact"/>
            </w:pPr>
            <w:r w:rsidRPr="008863B6">
              <w:t xml:space="preserve"> 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B54420" w:rsidP="008863B6">
            <w:pPr>
              <w:ind w:right="-850"/>
            </w:pPr>
            <w:r>
              <w:lastRenderedPageBreak/>
              <w:t>8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6" w:lineRule="exact"/>
              <w:ind w:left="120"/>
            </w:pPr>
            <w:r>
              <w:rPr>
                <w:rStyle w:val="1"/>
              </w:rPr>
              <w:t>Актуализация плана работы научно-методического сопровождения методических объединений в части формирования и оценки функциональной грамотности обучающихся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jc w:val="center"/>
            </w:pPr>
            <w:r>
              <w:rPr>
                <w:rStyle w:val="1"/>
              </w:rPr>
              <w:t>до 30 октября 2021 г., далее ежегодно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</w:pPr>
            <w:r w:rsidRPr="008863B6">
              <w:rPr>
                <w:rStyle w:val="1"/>
              </w:rPr>
              <w:t xml:space="preserve"> 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B54420" w:rsidP="008863B6">
            <w:pPr>
              <w:ind w:right="-850"/>
            </w:pPr>
            <w:r>
              <w:t>9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Анализ результатов ВПР и иных оценочных процедур с учетом выполнения заданий по функциональной грамотности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15 ноября 2021 г.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</w:pPr>
            <w:r w:rsidRPr="008863B6">
              <w:rPr>
                <w:rStyle w:val="1"/>
              </w:rPr>
              <w:t xml:space="preserve"> 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1</w:t>
            </w:r>
            <w:r w:rsidR="00B54420">
              <w:t>0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Заседания координационного совета по вопросам формирования и оценки функциональной грамотности обучающихся общеобразовательных организаций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jc w:val="center"/>
            </w:pPr>
            <w:r>
              <w:rPr>
                <w:rStyle w:val="1"/>
              </w:rPr>
              <w:t>17 ноября 2021 г., далее ежеквартально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after="60" w:line="260" w:lineRule="exact"/>
            </w:pPr>
            <w:r w:rsidRPr="008863B6">
              <w:rPr>
                <w:rStyle w:val="1"/>
              </w:rPr>
              <w:t xml:space="preserve"> МОУО</w:t>
            </w:r>
          </w:p>
          <w:p w:rsidR="008863B6" w:rsidRPr="008863B6" w:rsidRDefault="008863B6" w:rsidP="008863B6">
            <w:pPr>
              <w:pStyle w:val="2"/>
              <w:shd w:val="clear" w:color="auto" w:fill="auto"/>
              <w:spacing w:before="60" w:line="260" w:lineRule="exact"/>
              <w:ind w:left="120"/>
            </w:pP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1</w:t>
            </w:r>
            <w:r w:rsidR="00B54420">
              <w:t>1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17" w:lineRule="exact"/>
              <w:ind w:left="120"/>
            </w:pPr>
            <w:r>
              <w:rPr>
                <w:rStyle w:val="1"/>
              </w:rPr>
              <w:t>Организация работы по внедрению в учебный процесс банка заданий для оценки функциональной грамотности, разработанных ФГБНУ «Институт стратегии развития образования»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до 30 ноября 2021 г.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  <w:ind w:right="302"/>
            </w:pPr>
            <w:r w:rsidRPr="008863B6">
              <w:t xml:space="preserve"> 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1</w:t>
            </w:r>
            <w:r w:rsidR="00B54420">
              <w:t>2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Организация консультационной, информационной и мето</w:t>
            </w:r>
            <w:r w:rsidR="00B54420">
              <w:rPr>
                <w:rStyle w:val="1"/>
              </w:rPr>
              <w:t>дической поддержки</w:t>
            </w:r>
            <w:r>
              <w:rPr>
                <w:rStyle w:val="1"/>
              </w:rPr>
              <w:t xml:space="preserve"> ответственных лиц, координирующих реализацию мероприятий формированию функциональной грамотности обучающихся </w:t>
            </w:r>
            <w:r w:rsidR="00B54420">
              <w:rPr>
                <w:rStyle w:val="1"/>
              </w:rPr>
              <w:t xml:space="preserve">в </w:t>
            </w:r>
            <w:r>
              <w:rPr>
                <w:rStyle w:val="1"/>
              </w:rPr>
              <w:t>общеобразовательных учреждени</w:t>
            </w:r>
            <w:r w:rsidR="00B54420">
              <w:rPr>
                <w:rStyle w:val="1"/>
              </w:rPr>
              <w:t>ях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before="60" w:line="260" w:lineRule="exact"/>
            </w:pPr>
            <w:r w:rsidRPr="008863B6">
              <w:rPr>
                <w:rStyle w:val="1"/>
              </w:rPr>
              <w:t xml:space="preserve"> 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1</w:t>
            </w:r>
            <w:r w:rsidR="00B54420">
              <w:t>3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Проведение мониторинга реализации школьных планов мероприятий (дорожных карт)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jc w:val="center"/>
            </w:pPr>
            <w:r>
              <w:rPr>
                <w:rStyle w:val="1"/>
              </w:rPr>
              <w:t>декабрь 2021 г., далее ежеквартально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before="60" w:line="260" w:lineRule="exact"/>
              <w:ind w:right="2820"/>
            </w:pPr>
            <w:r w:rsidRPr="008863B6">
              <w:t xml:space="preserve"> 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1</w:t>
            </w:r>
            <w:r w:rsidR="00B54420">
              <w:t>4</w:t>
            </w:r>
          </w:p>
        </w:tc>
        <w:tc>
          <w:tcPr>
            <w:tcW w:w="4774" w:type="dxa"/>
          </w:tcPr>
          <w:p w:rsidR="008863B6" w:rsidRDefault="00B54420" w:rsidP="008863B6">
            <w:pPr>
              <w:pStyle w:val="2"/>
              <w:shd w:val="clear" w:color="auto" w:fill="auto"/>
              <w:spacing w:line="326" w:lineRule="exact"/>
              <w:ind w:left="120"/>
            </w:pPr>
            <w:r>
              <w:rPr>
                <w:rStyle w:val="1"/>
              </w:rPr>
              <w:t>Мониторинг уровня сформированных</w:t>
            </w:r>
            <w:r w:rsidR="008863B6">
              <w:rPr>
                <w:rStyle w:val="1"/>
              </w:rPr>
              <w:t xml:space="preserve">  видов функциональной грамотности обучающихся</w:t>
            </w:r>
          </w:p>
        </w:tc>
        <w:tc>
          <w:tcPr>
            <w:tcW w:w="1868" w:type="dxa"/>
          </w:tcPr>
          <w:p w:rsidR="008863B6" w:rsidRDefault="003122F3" w:rsidP="003122F3">
            <w:pPr>
              <w:pStyle w:val="2"/>
              <w:shd w:val="clear" w:color="auto" w:fill="auto"/>
              <w:spacing w:line="322" w:lineRule="exact"/>
            </w:pPr>
            <w:r>
              <w:rPr>
                <w:rStyle w:val="1"/>
              </w:rPr>
              <w:t>ноябрь-декабрь 2021 г.</w:t>
            </w:r>
            <w:r w:rsidR="008863B6">
              <w:rPr>
                <w:rStyle w:val="1"/>
              </w:rPr>
              <w:t xml:space="preserve"> апрель 2022</w:t>
            </w:r>
            <w:r w:rsidR="005B0A0B">
              <w:rPr>
                <w:rStyle w:val="1"/>
              </w:rPr>
              <w:t xml:space="preserve"> г</w:t>
            </w:r>
            <w:r w:rsidR="008863B6">
              <w:rPr>
                <w:rStyle w:val="1"/>
              </w:rPr>
              <w:t xml:space="preserve"> 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after="60" w:line="260" w:lineRule="exact"/>
              <w:rPr>
                <w:rStyle w:val="1"/>
              </w:rPr>
            </w:pPr>
            <w:r w:rsidRPr="008863B6">
              <w:rPr>
                <w:rStyle w:val="1"/>
              </w:rPr>
              <w:t xml:space="preserve"> СОРИПКРО (по согласованию)</w:t>
            </w:r>
          </w:p>
          <w:p w:rsidR="008863B6" w:rsidRPr="008863B6" w:rsidRDefault="008863B6" w:rsidP="008863B6">
            <w:pPr>
              <w:pStyle w:val="2"/>
              <w:shd w:val="clear" w:color="auto" w:fill="auto"/>
              <w:spacing w:after="60" w:line="260" w:lineRule="exact"/>
            </w:pPr>
            <w:r w:rsidRPr="008863B6">
              <w:rPr>
                <w:rStyle w:val="1"/>
              </w:rPr>
              <w:t xml:space="preserve"> 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1</w:t>
            </w:r>
            <w:r w:rsidR="00B54420">
              <w:t>5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 xml:space="preserve"> Использование методических </w:t>
            </w:r>
            <w:r>
              <w:rPr>
                <w:rStyle w:val="1"/>
              </w:rPr>
              <w:lastRenderedPageBreak/>
              <w:t>рекомендаций для пе</w:t>
            </w:r>
            <w:r w:rsidR="00B54420">
              <w:rPr>
                <w:rStyle w:val="1"/>
              </w:rPr>
              <w:t xml:space="preserve">дагогов </w:t>
            </w:r>
            <w:r>
              <w:rPr>
                <w:rStyle w:val="1"/>
              </w:rPr>
              <w:t xml:space="preserve"> на основе данных мониторинга уровня сформированных  видов функциональной грамотности обучающихся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jc w:val="center"/>
            </w:pPr>
            <w:r>
              <w:rPr>
                <w:rStyle w:val="1"/>
              </w:rPr>
              <w:lastRenderedPageBreak/>
              <w:t xml:space="preserve">декабрь 2021 </w:t>
            </w:r>
            <w:r>
              <w:rPr>
                <w:rStyle w:val="1"/>
              </w:rPr>
              <w:lastRenderedPageBreak/>
              <w:t>г., март 2022 г., май 2022 г.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after="540" w:line="260" w:lineRule="exact"/>
              <w:ind w:right="728"/>
              <w:rPr>
                <w:rStyle w:val="1"/>
              </w:rPr>
            </w:pPr>
            <w:r w:rsidRPr="008863B6">
              <w:rPr>
                <w:rStyle w:val="1"/>
              </w:rPr>
              <w:lastRenderedPageBreak/>
              <w:t xml:space="preserve"> СОРИПКРО (по согласованию)               </w:t>
            </w:r>
            <w:r w:rsidRPr="008863B6">
              <w:rPr>
                <w:rStyle w:val="1"/>
              </w:rPr>
              <w:lastRenderedPageBreak/>
              <w:t>МОУО</w:t>
            </w:r>
          </w:p>
          <w:p w:rsidR="008863B6" w:rsidRPr="008863B6" w:rsidRDefault="008863B6" w:rsidP="008863B6">
            <w:pPr>
              <w:pStyle w:val="2"/>
              <w:shd w:val="clear" w:color="auto" w:fill="auto"/>
              <w:spacing w:after="540" w:line="260" w:lineRule="exact"/>
              <w:ind w:right="728"/>
            </w:pPr>
          </w:p>
          <w:p w:rsidR="008863B6" w:rsidRPr="008863B6" w:rsidRDefault="008863B6" w:rsidP="008863B6">
            <w:pPr>
              <w:pStyle w:val="2"/>
              <w:shd w:val="clear" w:color="auto" w:fill="auto"/>
              <w:spacing w:after="540" w:line="260" w:lineRule="exact"/>
              <w:ind w:right="728"/>
            </w:pP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lastRenderedPageBreak/>
              <w:t>1</w:t>
            </w:r>
            <w:r w:rsidR="00B54420">
              <w:t>6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Обеспечение участия преподавателей на курсах повышения квалификации для учителей, участвующих в формировании функциональной грамотности обучающихся 8-9 классов по шести направлениям: читательская грамотность, математическая грамотность, естественно-научная грамотность, финансовая грамотность, глобальные компетенции, критическое мышление.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до 1 ноября 2021 г.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  <w:ind w:right="161"/>
              <w:rPr>
                <w:rStyle w:val="1"/>
              </w:rPr>
            </w:pPr>
            <w:r w:rsidRPr="008863B6">
              <w:rPr>
                <w:rStyle w:val="1"/>
              </w:rPr>
              <w:t xml:space="preserve"> СОРИПКРО (по согласованию) </w:t>
            </w:r>
          </w:p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  <w:ind w:right="161"/>
            </w:pPr>
            <w:r w:rsidRPr="008863B6">
              <w:rPr>
                <w:rStyle w:val="1"/>
              </w:rPr>
              <w:t xml:space="preserve"> 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1</w:t>
            </w:r>
            <w:r w:rsidR="00B54420">
              <w:t>7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17" w:lineRule="exact"/>
              <w:ind w:left="120"/>
            </w:pPr>
            <w:r>
              <w:rPr>
                <w:rStyle w:val="1"/>
              </w:rPr>
              <w:t>Обеспечение участия в работе сессий для руководителей методических объединений по актуальным вопросам формирования и оценки функциональной грамотности обучающихся общеобразовательных организаций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both"/>
            </w:pPr>
            <w:r>
              <w:rPr>
                <w:rStyle w:val="1"/>
              </w:rPr>
              <w:t>ежеквартально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  <w:ind w:left="120"/>
            </w:pPr>
            <w:r w:rsidRPr="008863B6">
              <w:t>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B54420" w:rsidP="008863B6">
            <w:pPr>
              <w:ind w:right="-850"/>
            </w:pPr>
            <w:r>
              <w:t>18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6" w:lineRule="exact"/>
              <w:ind w:left="120"/>
            </w:pPr>
            <w:r>
              <w:rPr>
                <w:rStyle w:val="1"/>
              </w:rPr>
              <w:t xml:space="preserve">Организация  участия </w:t>
            </w:r>
            <w:r w:rsidR="00B54420">
              <w:rPr>
                <w:rStyle w:val="1"/>
              </w:rPr>
              <w:t xml:space="preserve">в  семинаре-практикуме </w:t>
            </w:r>
            <w:r>
              <w:rPr>
                <w:rStyle w:val="1"/>
              </w:rPr>
              <w:t xml:space="preserve"> «Формирование и оценка функциональной грамотности обучающихся» для педагогических работников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jc w:val="both"/>
            </w:pPr>
            <w:r>
              <w:rPr>
                <w:rStyle w:val="1"/>
              </w:rPr>
              <w:t>ноябрь 2021 г., январь 2022 г., март 2022 г., апрель 2022 г.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260" w:lineRule="exact"/>
              <w:ind w:left="120"/>
            </w:pPr>
            <w:r w:rsidRPr="008863B6">
              <w:t>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B54420" w:rsidP="008863B6">
            <w:pPr>
              <w:ind w:right="-850"/>
            </w:pPr>
            <w:r>
              <w:t>19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Организация информационной работы с обучающимися, родителями (законными представителями), представителями средств массовой информации, общественностью по вопросам функциональной грамотности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both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</w:p>
          <w:p w:rsidR="008863B6" w:rsidRP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 w:rsidRPr="008863B6">
              <w:rPr>
                <w:rStyle w:val="1"/>
              </w:rPr>
              <w:t>МОУО</w:t>
            </w:r>
          </w:p>
          <w:p w:rsidR="008863B6" w:rsidRP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2</w:t>
            </w:r>
            <w:r w:rsidR="00B54420">
              <w:t>0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Мониторинг размещения на информационных ресурсах общеобразо</w:t>
            </w:r>
            <w:r w:rsidR="005B0A0B">
              <w:rPr>
                <w:rStyle w:val="1"/>
              </w:rPr>
              <w:t xml:space="preserve">вательных организаций </w:t>
            </w:r>
            <w:r>
              <w:rPr>
                <w:rStyle w:val="1"/>
              </w:rPr>
              <w:t>материалов связанных с формированием функциональной</w:t>
            </w:r>
            <w:r w:rsidR="005B0A0B">
              <w:rPr>
                <w:rStyle w:val="1"/>
              </w:rPr>
              <w:t xml:space="preserve"> </w:t>
            </w:r>
            <w:r>
              <w:rPr>
                <w:rStyle w:val="1"/>
              </w:rPr>
              <w:lastRenderedPageBreak/>
              <w:t>грамотности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both"/>
            </w:pPr>
            <w:r>
              <w:rPr>
                <w:rStyle w:val="1"/>
              </w:rPr>
              <w:lastRenderedPageBreak/>
              <w:t>в течение года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after="60" w:line="260" w:lineRule="exact"/>
              <w:ind w:left="120"/>
            </w:pPr>
            <w:r w:rsidRPr="008863B6">
              <w:rPr>
                <w:rStyle w:val="1"/>
              </w:rPr>
              <w:t>МОУО</w:t>
            </w:r>
          </w:p>
          <w:p w:rsidR="008863B6" w:rsidRPr="008863B6" w:rsidRDefault="008863B6" w:rsidP="008863B6">
            <w:pPr>
              <w:pStyle w:val="2"/>
              <w:shd w:val="clear" w:color="auto" w:fill="auto"/>
              <w:spacing w:before="60" w:line="260" w:lineRule="exact"/>
              <w:ind w:left="120"/>
            </w:pP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lastRenderedPageBreak/>
              <w:t>2</w:t>
            </w:r>
            <w:r w:rsidR="00B54420">
              <w:t>1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before="60" w:line="322" w:lineRule="exact"/>
            </w:pPr>
            <w:r>
              <w:t xml:space="preserve"> </w:t>
            </w:r>
            <w:r>
              <w:rPr>
                <w:rStyle w:val="1"/>
              </w:rPr>
              <w:t>Проведение открытых уроков, внеурочных занятий по формированию функциональной грамотности у обучающихся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jc w:val="center"/>
            </w:pPr>
            <w:r>
              <w:rPr>
                <w:rStyle w:val="1"/>
              </w:rPr>
              <w:t>февраль - март 2022 г.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 w:rsidRPr="008863B6">
              <w:rPr>
                <w:rStyle w:val="1"/>
              </w:rPr>
              <w:t>общеобразовательные организации, расположенные на территории Ирафского района;</w:t>
            </w:r>
          </w:p>
          <w:p w:rsidR="008863B6" w:rsidRP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 w:rsidRPr="008863B6">
              <w:rPr>
                <w:rStyle w:val="1"/>
              </w:rPr>
              <w:t>МОУО</w:t>
            </w:r>
          </w:p>
        </w:tc>
      </w:tr>
      <w:tr w:rsidR="008863B6" w:rsidTr="00167E6C">
        <w:tc>
          <w:tcPr>
            <w:tcW w:w="730" w:type="dxa"/>
          </w:tcPr>
          <w:p w:rsidR="008863B6" w:rsidRDefault="008863B6" w:rsidP="008863B6">
            <w:pPr>
              <w:ind w:right="-850"/>
            </w:pPr>
            <w:r>
              <w:t>2</w:t>
            </w:r>
            <w:r w:rsidR="00B54420">
              <w:t>2</w:t>
            </w:r>
          </w:p>
        </w:tc>
        <w:tc>
          <w:tcPr>
            <w:tcW w:w="4774" w:type="dxa"/>
          </w:tcPr>
          <w:p w:rsidR="008863B6" w:rsidRDefault="008863B6" w:rsidP="008863B6">
            <w:pPr>
              <w:pStyle w:val="2"/>
              <w:shd w:val="clear" w:color="auto" w:fill="auto"/>
              <w:spacing w:line="322" w:lineRule="exact"/>
              <w:ind w:left="120"/>
            </w:pPr>
            <w:r>
              <w:rPr>
                <w:rStyle w:val="1"/>
              </w:rPr>
              <w:t>Итоговое совещание по вопросом формирования и оценки функциональной грамотности обучающихся общеобразовательных организаций</w:t>
            </w:r>
          </w:p>
        </w:tc>
        <w:tc>
          <w:tcPr>
            <w:tcW w:w="1868" w:type="dxa"/>
          </w:tcPr>
          <w:p w:rsidR="008863B6" w:rsidRDefault="008863B6" w:rsidP="008863B6">
            <w:pPr>
              <w:pStyle w:val="2"/>
              <w:shd w:val="clear" w:color="auto" w:fill="auto"/>
              <w:spacing w:line="260" w:lineRule="exact"/>
              <w:jc w:val="center"/>
            </w:pPr>
            <w:r>
              <w:rPr>
                <w:rStyle w:val="1"/>
              </w:rPr>
              <w:t>до 26 июля 2022 г.</w:t>
            </w:r>
          </w:p>
        </w:tc>
        <w:tc>
          <w:tcPr>
            <w:tcW w:w="3827" w:type="dxa"/>
          </w:tcPr>
          <w:p w:rsidR="008863B6" w:rsidRPr="008863B6" w:rsidRDefault="008863B6" w:rsidP="008863B6">
            <w:pPr>
              <w:pStyle w:val="2"/>
              <w:shd w:val="clear" w:color="auto" w:fill="auto"/>
              <w:spacing w:after="60" w:line="260" w:lineRule="exact"/>
              <w:ind w:left="120"/>
            </w:pPr>
            <w:r w:rsidRPr="008863B6">
              <w:rPr>
                <w:rStyle w:val="1"/>
              </w:rPr>
              <w:t>Министерство;</w:t>
            </w:r>
          </w:p>
          <w:p w:rsidR="008863B6" w:rsidRPr="008863B6" w:rsidRDefault="008863B6" w:rsidP="008863B6">
            <w:pPr>
              <w:pStyle w:val="2"/>
              <w:shd w:val="clear" w:color="auto" w:fill="auto"/>
              <w:spacing w:before="60" w:line="260" w:lineRule="exact"/>
              <w:ind w:left="120"/>
            </w:pPr>
            <w:r w:rsidRPr="008863B6">
              <w:rPr>
                <w:rStyle w:val="1"/>
              </w:rPr>
              <w:t>СОРИПКРО</w:t>
            </w:r>
          </w:p>
        </w:tc>
      </w:tr>
    </w:tbl>
    <w:p w:rsidR="008C0965" w:rsidRDefault="003261DE" w:rsidP="008863B6">
      <w:pPr>
        <w:ind w:left="-1701" w:right="-850"/>
      </w:pPr>
    </w:p>
    <w:sectPr w:rsidR="008C0965" w:rsidSect="00621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1DE" w:rsidRDefault="003261DE" w:rsidP="00136F51">
      <w:pPr>
        <w:spacing w:after="0" w:line="240" w:lineRule="auto"/>
      </w:pPr>
      <w:r>
        <w:separator/>
      </w:r>
    </w:p>
  </w:endnote>
  <w:endnote w:type="continuationSeparator" w:id="1">
    <w:p w:rsidR="003261DE" w:rsidRDefault="003261DE" w:rsidP="0013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76B" w:rsidRDefault="0062176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76B" w:rsidRDefault="0062176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76B" w:rsidRDefault="006217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1DE" w:rsidRDefault="003261DE" w:rsidP="00136F51">
      <w:pPr>
        <w:spacing w:after="0" w:line="240" w:lineRule="auto"/>
      </w:pPr>
      <w:r>
        <w:separator/>
      </w:r>
    </w:p>
  </w:footnote>
  <w:footnote w:type="continuationSeparator" w:id="1">
    <w:p w:rsidR="003261DE" w:rsidRDefault="003261DE" w:rsidP="00136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76B" w:rsidRDefault="0062176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36" w:rsidRPr="00201647" w:rsidRDefault="00CB3416" w:rsidP="00201647">
    <w:pPr>
      <w:pStyle w:val="aa"/>
      <w:jc w:val="center"/>
      <w:rPr>
        <w:rFonts w:ascii="Times New Roman" w:hAnsi="Times New Roman" w:cs="Times New Roman"/>
        <w:b/>
      </w:rPr>
    </w:pPr>
    <w:r w:rsidRPr="00201647">
      <w:rPr>
        <w:rFonts w:ascii="Times New Roman" w:hAnsi="Times New Roman" w:cs="Times New Roman"/>
        <w:b/>
      </w:rPr>
      <w:t xml:space="preserve">План </w:t>
    </w:r>
    <w:r w:rsidR="00201647" w:rsidRPr="00201647">
      <w:rPr>
        <w:rFonts w:ascii="Times New Roman" w:hAnsi="Times New Roman" w:cs="Times New Roman"/>
        <w:b/>
      </w:rPr>
      <w:t xml:space="preserve"> мероприятий</w:t>
    </w:r>
  </w:p>
  <w:p w:rsidR="00BD0C36" w:rsidRDefault="00BD0C36" w:rsidP="00BD0C36">
    <w:pPr>
      <w:pStyle w:val="aa"/>
      <w:jc w:val="right"/>
      <w:rPr>
        <w:rFonts w:ascii="Times New Roman" w:hAnsi="Times New Roman" w:cs="Times New Roman"/>
      </w:rPr>
    </w:pPr>
  </w:p>
  <w:p w:rsidR="00BD0C36" w:rsidRPr="00BD0C36" w:rsidRDefault="00BD0C36" w:rsidP="0062176B">
    <w:pPr>
      <w:pStyle w:val="aa"/>
      <w:jc w:val="center"/>
      <w:rPr>
        <w:rFonts w:ascii="Times New Roman" w:hAnsi="Times New Roman" w:cs="Times New Roman"/>
      </w:rPr>
    </w:pPr>
  </w:p>
  <w:p w:rsidR="00136F51" w:rsidRDefault="00136F51" w:rsidP="00BD0C36">
    <w:pPr>
      <w:pStyle w:val="a6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76B" w:rsidRDefault="0062176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3B6"/>
    <w:rsid w:val="00136F51"/>
    <w:rsid w:val="00167E6C"/>
    <w:rsid w:val="001C4F93"/>
    <w:rsid w:val="001E6C02"/>
    <w:rsid w:val="00201647"/>
    <w:rsid w:val="002709DF"/>
    <w:rsid w:val="00272C51"/>
    <w:rsid w:val="003122F3"/>
    <w:rsid w:val="003163D8"/>
    <w:rsid w:val="003261DE"/>
    <w:rsid w:val="003370DF"/>
    <w:rsid w:val="00393348"/>
    <w:rsid w:val="003E4E16"/>
    <w:rsid w:val="004B3382"/>
    <w:rsid w:val="00540AA2"/>
    <w:rsid w:val="005B0A0B"/>
    <w:rsid w:val="005E5400"/>
    <w:rsid w:val="0062176B"/>
    <w:rsid w:val="00686A6D"/>
    <w:rsid w:val="006A3AA1"/>
    <w:rsid w:val="006C7F4D"/>
    <w:rsid w:val="00725B3D"/>
    <w:rsid w:val="00805BA9"/>
    <w:rsid w:val="00834B5A"/>
    <w:rsid w:val="0084111B"/>
    <w:rsid w:val="008863B6"/>
    <w:rsid w:val="00B54420"/>
    <w:rsid w:val="00BD0C36"/>
    <w:rsid w:val="00C31EEA"/>
    <w:rsid w:val="00CB3416"/>
    <w:rsid w:val="00DC060E"/>
    <w:rsid w:val="00E51E6E"/>
    <w:rsid w:val="00EE3BE2"/>
    <w:rsid w:val="00F01E37"/>
    <w:rsid w:val="00F238CE"/>
    <w:rsid w:val="00F5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8863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8863B6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8863B6"/>
    <w:rPr>
      <w:b/>
      <w:bCs/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8863B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13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6F51"/>
  </w:style>
  <w:style w:type="paragraph" w:styleId="a8">
    <w:name w:val="footer"/>
    <w:basedOn w:val="a"/>
    <w:link w:val="a9"/>
    <w:uiPriority w:val="99"/>
    <w:semiHidden/>
    <w:unhideWhenUsed/>
    <w:rsid w:val="0013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6F51"/>
  </w:style>
  <w:style w:type="paragraph" w:styleId="aa">
    <w:name w:val="No Spacing"/>
    <w:uiPriority w:val="1"/>
    <w:qFormat/>
    <w:rsid w:val="00BD0C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6E14-1BCC-4D84-AFBB-4EF33FD0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2021-10-22T10:32:00Z</cp:lastPrinted>
  <dcterms:created xsi:type="dcterms:W3CDTF">2021-10-22T12:41:00Z</dcterms:created>
  <dcterms:modified xsi:type="dcterms:W3CDTF">2021-11-12T12:18:00Z</dcterms:modified>
</cp:coreProperties>
</file>